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1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ŠKOLNÍ  DOTAZNÍK – žádost o vyšetření 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(pro 2. stupeň ZŠ a střední školy)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Jméno žáka: ………………………………………………</w:t>
        <w:tab/>
        <w:t xml:space="preserve">Datum narození:……………..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Bydliště:………………………………………………….  </w:t>
        <w:tab/>
        <w:t xml:space="preserve">Tel. rodiče:…………………….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Škola: ……………………………………………………</w:t>
        <w:tab/>
        <w:t xml:space="preserve">Třída: 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*tř. učitel:                                                        podpis výchovného poradce: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Vyšetření z podnětu: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školy – poradny – rodičů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Důvod žádosti o vyšetření v poradně, problém, kterého se má vyšetření týkat: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Dosud realizovaná opatření, zaměřená na podporu žákovi a jejich úspěšnost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(vypište konkrétně, jak byl dosud problém řešen ze strany školy, co a ve kterých předmětech)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Podpůrné opatření …. stupně</w:t>
        <w:tab/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PLPP/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IVP  od kdy?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Platnost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Vyhodnocení: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Metody výuky: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Organizace výuky: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-speciálně pedagogická péče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-pedagogická intervence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Hodnocení žáka: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Využití školního spec.pedagoga/psychologa/asistenta: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Domácí příprava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 byl dosud problém řešen ze strany studenta/ky? S jakým úspěchem?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Jaké opatření škola navrhuje ve prospěch studenta?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 od vyšetření v KPPP očekáváte, na jaké otázky má poradna odpovědět?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*Studentem/kou školy je od roku:</w:t>
        <w:tab/>
        <w:t xml:space="preserve">   *Opakování ročníku: </w:t>
        <w:tab/>
        <w:t xml:space="preserve">ANO/NE</w:t>
        <w:tab/>
        <w:t xml:space="preserve"> Kterého? Důvod:……………………………………………………………...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*Poslední školní klasifikace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ze dne……….………………….chování: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94"/>
          <w:tab w:val="left" w:pos="4962"/>
          <w:tab w:val="left" w:pos="6946"/>
        </w:tabs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Český jazyk:</w:t>
        <w:tab/>
        <w:t xml:space="preserve">cizí jazyk:</w:t>
        <w:tab/>
        <w:t xml:space="preserve">matematika:</w:t>
        <w:tab/>
        <w:t xml:space="preserve">fyzika: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biologie:</w:t>
        <w:tab/>
        <w:t xml:space="preserve">zeměpis:</w:t>
        <w:tab/>
        <w:t xml:space="preserve">dějepis:</w:t>
        <w:tab/>
        <w:t xml:space="preserve">chemie: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odborné předměty: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*Docházka: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 xml:space="preserve"> je pravidelná</w:t>
        <w:tab/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08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student/ka často chybí- (absence: omluvené /neomluvené)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Chování ve škole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(k učitelům, k spolužákům):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Chování mimo školu, zájmové aktivity: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*Aktivita při vyučování, pozornost, pracovní vlastnosti: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Sociální vztahy a postavení ve třídě: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Rodinné prostředí a jeho výchovné působení na studena/ku, spolupráce mezi rodinou a školou:</w:t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*Co se jeví jako hlavní příčina potíží?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(nedostatky v nadání, smyslové poruchy, zdravotní potíže, specifické poruchy učení nebo chování, volní vlastnosti, vlivy prostředí a jiné)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Další důležité údaje: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 STŘEDNÍ ŠKOY: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Byly žákovi na ZŠ diagnostikovány speciální vzdělávací potřeby a nastavena podpůrná opatření?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ANO/NE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STUPEŇ: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☐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měl žák uzpůsobené podmínky přijímací zkoušky?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ANO/NE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54"/>
        </w:tabs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*Dotazník vyplnil:</w:t>
        <w:tab/>
        <w:t xml:space="preserve">*podpis, razítko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Důležité údaje, prosíme o jejich přednostní vyplnění. </w:t>
      </w:r>
    </w:p>
    <w:sectPr>
      <w:footerReference r:id="rId8" w:type="default"/>
      <w:footerReference r:id="rId9" w:type="even"/>
      <w:pgSz w:h="16838" w:w="11906" w:orient="portrait"/>
      <w:pgMar w:bottom="1417" w:top="283.4645669291338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1">
    <w:name w:val="Nadpis 1"/>
    <w:basedOn w:val="Normální"/>
    <w:next w:val="Normální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noProof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Nadpis3">
    <w:name w:val="Nadpis 3"/>
    <w:basedOn w:val="Normální"/>
    <w:next w:val="Normální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paragraph" w:styleId="Zápatí">
    <w:name w:val="Zápatí"/>
    <w:basedOn w:val="Normální"/>
    <w:next w:val="Zápat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cs-CZ"/>
    </w:rPr>
  </w:style>
  <w:style w:type="character" w:styleId="Číslostránky">
    <w:name w:val="Číslo stránky"/>
    <w:basedOn w:val="Standardnípísmoodstavce"/>
    <w:next w:val="Číslostránky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ZákladnítextChar">
    <w:name w:val="Základní text Char"/>
    <w:next w:val="ZákladnítextChar"/>
    <w:autoRedefine w:val="0"/>
    <w:hidden w:val="0"/>
    <w:qFormat w:val="0"/>
    <w:rPr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lYckxyLbGDoyZAWuXnb2DVGNiQ==">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2020-02-10T16:36:00Z</dcterms:created>
  <dc:creator>Bernard</dc:creator>
</cp:coreProperties>
</file>